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pl-PL"/>
        </w:rPr>
        <w:drawing>
          <wp:inline distT="0" distB="0" distL="0" distR="0">
            <wp:extent cx="4754880" cy="426720"/>
            <wp:effectExtent l="0" t="0" r="762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4880" cy="42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Lucida Console" w:hAnsi="Lucida Console" w:cs="Lucida Console"/>
          <w:color w:val="000000"/>
          <w:sz w:val="16"/>
          <w:szCs w:val="16"/>
        </w:rPr>
      </w:pPr>
      <w:r>
        <w:rPr>
          <w:rFonts w:ascii="Lucida Console" w:hAnsi="Lucida Console" w:cs="Lucida Console"/>
          <w:color w:val="000000"/>
          <w:sz w:val="16"/>
          <w:szCs w:val="16"/>
        </w:rPr>
        <w:t>Dane do obliczeń stężeń w sieci receptorów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Lucida Console" w:hAnsi="Lucida Console" w:cs="Lucida Console"/>
          <w:color w:val="000000"/>
          <w:sz w:val="16"/>
          <w:szCs w:val="16"/>
        </w:rPr>
      </w:pP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Nazwa projektu: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Budowa obwodnicy Brzezin w ciągu drogi krajowej nr 72</w:t>
      </w: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 xml:space="preserve">Wariant </w:t>
      </w:r>
      <w:r w:rsidR="00F8410E">
        <w:rPr>
          <w:rFonts w:ascii="Times New Roman" w:hAnsi="Times New Roman" w:cs="Times New Roman"/>
          <w:b/>
          <w:bCs/>
          <w:color w:val="000000"/>
          <w:sz w:val="24"/>
          <w:szCs w:val="24"/>
        </w:rPr>
        <w:t>5</w:t>
      </w: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Rok 203</w:t>
      </w:r>
      <w:r w:rsidR="002B38C8">
        <w:rPr>
          <w:rFonts w:ascii="Times New Roman" w:hAnsi="Times New Roman" w:cs="Times New Roman"/>
          <w:b/>
          <w:bCs/>
          <w:color w:val="000000"/>
          <w:sz w:val="24"/>
          <w:szCs w:val="24"/>
        </w:rPr>
        <w:t>4</w:t>
      </w:r>
    </w:p>
    <w:p w:rsid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P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natężenia ruchu pojazdów, poj/h</w:t>
      </w:r>
    </w:p>
    <w:tbl>
      <w:tblPr>
        <w:tblW w:w="442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1278"/>
        <w:gridCol w:w="4312"/>
        <w:gridCol w:w="1281"/>
        <w:gridCol w:w="1281"/>
        <w:gridCol w:w="1279"/>
      </w:tblGrid>
      <w:tr w:rsidR="00DF20E5" w:rsidTr="00DF20E5">
        <w:trPr>
          <w:jc w:val="center"/>
        </w:trPr>
        <w:tc>
          <w:tcPr>
            <w:tcW w:w="678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Symbol</w:t>
            </w:r>
          </w:p>
        </w:tc>
        <w:tc>
          <w:tcPr>
            <w:tcW w:w="2286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Nazwa emitora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Długość, km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1 okres</w:t>
            </w:r>
          </w:p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730 godz.</w:t>
            </w:r>
          </w:p>
        </w:tc>
        <w:tc>
          <w:tcPr>
            <w:tcW w:w="678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2 okres</w:t>
            </w:r>
          </w:p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8030 godz.</w:t>
            </w:r>
          </w:p>
        </w:tc>
      </w:tr>
      <w:tr w:rsidR="00DF20E5" w:rsidTr="00DF20E5">
        <w:tblPrEx>
          <w:tblCellSpacing w:w="-8" w:type="nil"/>
        </w:tblPrEx>
        <w:trPr>
          <w:tblCellSpacing w:w="-8" w:type="nil"/>
          <w:jc w:val="center"/>
        </w:trPr>
        <w:tc>
          <w:tcPr>
            <w:tcW w:w="678" w:type="pct"/>
            <w:vAlign w:val="center"/>
          </w:tcPr>
          <w:p w:rsidR="00DF20E5" w:rsidRPr="00214730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E-</w:t>
            </w:r>
            <w:r w:rsidR="00B12ECA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2286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 xml:space="preserve">Odcinek nr </w:t>
            </w:r>
            <w:r w:rsidR="00B12ECA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 xml:space="preserve"> - Obwodnica Brzezin (DK72) – </w:t>
            </w:r>
          </w:p>
          <w:p w:rsidR="00DF20E5" w:rsidRPr="00A328FE" w:rsidRDefault="00214730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4730">
              <w:rPr>
                <w:rFonts w:ascii="Arial" w:hAnsi="Arial" w:cs="Arial"/>
                <w:color w:val="000000"/>
                <w:sz w:val="18"/>
                <w:szCs w:val="18"/>
                <w:lang/>
              </w:rPr>
              <w:t xml:space="preserve">odc. </w:t>
            </w:r>
            <w:r w:rsidR="00A328FE">
              <w:rPr>
                <w:rFonts w:ascii="Arial" w:hAnsi="Arial" w:cs="Arial"/>
                <w:color w:val="000000"/>
                <w:sz w:val="18"/>
                <w:szCs w:val="18"/>
              </w:rPr>
              <w:t>DP2912E – DP2913E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0,4</w:t>
            </w:r>
          </w:p>
        </w:tc>
        <w:tc>
          <w:tcPr>
            <w:tcW w:w="679" w:type="pct"/>
            <w:vAlign w:val="center"/>
          </w:tcPr>
          <w:p w:rsidR="00DF20E5" w:rsidRPr="002B38C8" w:rsidRDefault="002B38C8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7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37</w:t>
            </w:r>
          </w:p>
        </w:tc>
        <w:tc>
          <w:tcPr>
            <w:tcW w:w="678" w:type="pct"/>
            <w:vAlign w:val="center"/>
          </w:tcPr>
          <w:p w:rsidR="00DF20E5" w:rsidRPr="00214730" w:rsidRDefault="002B38C8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305</w:t>
            </w:r>
          </w:p>
        </w:tc>
      </w:tr>
    </w:tbl>
    <w:p w:rsidR="00E13AB4" w:rsidRDefault="00E13AB4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Emisja w </w:t>
      </w: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poszczególnych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okresach, Mg (metale kg)</w:t>
      </w:r>
    </w:p>
    <w:tbl>
      <w:tblPr>
        <w:tblW w:w="280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3208"/>
        <w:gridCol w:w="1388"/>
        <w:gridCol w:w="1385"/>
      </w:tblGrid>
      <w:tr w:rsidR="00DF20E5" w:rsidTr="00214730">
        <w:trPr>
          <w:jc w:val="center"/>
        </w:trPr>
        <w:tc>
          <w:tcPr>
            <w:tcW w:w="2682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Substancja /okres</w:t>
            </w:r>
          </w:p>
        </w:tc>
        <w:tc>
          <w:tcPr>
            <w:tcW w:w="1160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1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730 h</w:t>
            </w:r>
          </w:p>
          <w:p w:rsidR="00DF20E5" w:rsidRDefault="002B38C8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</w:rPr>
              <w:t>737</w:t>
            </w:r>
            <w:r w:rsidR="00DF20E5">
              <w:rPr>
                <w:rFonts w:ascii="Arial" w:hAnsi="Arial" w:cs="Arial"/>
                <w:sz w:val="20"/>
                <w:szCs w:val="20"/>
                <w:lang/>
              </w:rPr>
              <w:t>poj/h</w:t>
            </w:r>
          </w:p>
        </w:tc>
        <w:tc>
          <w:tcPr>
            <w:tcW w:w="1158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2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8030 h</w:t>
            </w:r>
          </w:p>
          <w:p w:rsidR="00DF20E5" w:rsidRDefault="002B38C8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</w:rPr>
              <w:t>305</w:t>
            </w:r>
            <w:r w:rsidR="00DF20E5">
              <w:rPr>
                <w:rFonts w:ascii="Arial" w:hAnsi="Arial" w:cs="Arial"/>
                <w:sz w:val="20"/>
                <w:szCs w:val="20"/>
                <w:lang/>
              </w:rPr>
              <w:t>poj/h</w:t>
            </w:r>
          </w:p>
        </w:tc>
      </w:tr>
      <w:tr w:rsidR="002B38C8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CO</w:t>
            </w:r>
          </w:p>
        </w:tc>
        <w:tc>
          <w:tcPr>
            <w:tcW w:w="1160" w:type="pct"/>
          </w:tcPr>
          <w:p w:rsidR="002B38C8" w:rsidRPr="00214730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B38C8">
              <w:rPr>
                <w:rFonts w:ascii="Arial" w:hAnsi="Arial" w:cs="Arial"/>
                <w:sz w:val="20"/>
                <w:szCs w:val="20"/>
              </w:rPr>
              <w:t>0,09</w:t>
            </w:r>
          </w:p>
        </w:tc>
        <w:tc>
          <w:tcPr>
            <w:tcW w:w="1158" w:type="pct"/>
          </w:tcPr>
          <w:p w:rsidR="002B38C8" w:rsidRPr="00214730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B38C8">
              <w:rPr>
                <w:rFonts w:ascii="Arial" w:hAnsi="Arial" w:cs="Arial"/>
                <w:sz w:val="20"/>
                <w:szCs w:val="20"/>
              </w:rPr>
              <w:t>0,41</w:t>
            </w:r>
          </w:p>
        </w:tc>
      </w:tr>
      <w:tr w:rsidR="002B38C8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NOx</w:t>
            </w:r>
          </w:p>
        </w:tc>
        <w:tc>
          <w:tcPr>
            <w:tcW w:w="1160" w:type="pct"/>
          </w:tcPr>
          <w:p w:rsidR="002B38C8" w:rsidRPr="00214730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B38C8">
              <w:rPr>
                <w:rFonts w:ascii="Arial" w:hAnsi="Arial" w:cs="Arial"/>
                <w:sz w:val="20"/>
                <w:szCs w:val="20"/>
              </w:rPr>
              <w:t>0,082</w:t>
            </w:r>
          </w:p>
        </w:tc>
        <w:tc>
          <w:tcPr>
            <w:tcW w:w="1158" w:type="pct"/>
          </w:tcPr>
          <w:p w:rsidR="002B38C8" w:rsidRPr="00214730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B38C8">
              <w:rPr>
                <w:rFonts w:ascii="Arial" w:hAnsi="Arial" w:cs="Arial"/>
                <w:sz w:val="20"/>
                <w:szCs w:val="20"/>
              </w:rPr>
              <w:t>0,37</w:t>
            </w:r>
          </w:p>
        </w:tc>
      </w:tr>
      <w:tr w:rsidR="002B38C8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Pył ogółem</w:t>
            </w:r>
          </w:p>
        </w:tc>
        <w:tc>
          <w:tcPr>
            <w:tcW w:w="1160" w:type="pct"/>
          </w:tcPr>
          <w:p w:rsidR="002B38C8" w:rsidRPr="00214730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B38C8">
              <w:rPr>
                <w:rFonts w:ascii="Arial" w:hAnsi="Arial" w:cs="Arial"/>
                <w:sz w:val="20"/>
                <w:szCs w:val="20"/>
              </w:rPr>
              <w:t>0,0117</w:t>
            </w:r>
          </w:p>
        </w:tc>
        <w:tc>
          <w:tcPr>
            <w:tcW w:w="1158" w:type="pct"/>
          </w:tcPr>
          <w:p w:rsidR="002B38C8" w:rsidRPr="00214730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B38C8">
              <w:rPr>
                <w:rFonts w:ascii="Arial" w:hAnsi="Arial" w:cs="Arial"/>
                <w:sz w:val="20"/>
                <w:szCs w:val="20"/>
              </w:rPr>
              <w:t>0,053</w:t>
            </w:r>
          </w:p>
        </w:tc>
      </w:tr>
      <w:tr w:rsidR="002B38C8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Węglowodory alifatyczne</w:t>
            </w:r>
          </w:p>
        </w:tc>
        <w:tc>
          <w:tcPr>
            <w:tcW w:w="1160" w:type="pct"/>
          </w:tcPr>
          <w:p w:rsidR="002B38C8" w:rsidRPr="00214730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B38C8">
              <w:rPr>
                <w:rFonts w:ascii="Arial" w:hAnsi="Arial" w:cs="Arial"/>
                <w:sz w:val="20"/>
                <w:szCs w:val="20"/>
              </w:rPr>
              <w:t>0,0063</w:t>
            </w:r>
          </w:p>
        </w:tc>
        <w:tc>
          <w:tcPr>
            <w:tcW w:w="1158" w:type="pct"/>
          </w:tcPr>
          <w:p w:rsidR="002B38C8" w:rsidRPr="00214730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B38C8">
              <w:rPr>
                <w:rFonts w:ascii="Arial" w:hAnsi="Arial" w:cs="Arial"/>
                <w:sz w:val="20"/>
                <w:szCs w:val="20"/>
              </w:rPr>
              <w:t>0,0286</w:t>
            </w:r>
          </w:p>
        </w:tc>
      </w:tr>
      <w:tr w:rsidR="002B38C8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Węglowodory aromatyczne</w:t>
            </w:r>
          </w:p>
        </w:tc>
        <w:tc>
          <w:tcPr>
            <w:tcW w:w="1160" w:type="pct"/>
          </w:tcPr>
          <w:p w:rsidR="002B38C8" w:rsidRPr="00214730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B38C8">
              <w:rPr>
                <w:rFonts w:ascii="Arial" w:hAnsi="Arial" w:cs="Arial"/>
                <w:sz w:val="20"/>
                <w:szCs w:val="20"/>
              </w:rPr>
              <w:t>0,00209</w:t>
            </w:r>
          </w:p>
        </w:tc>
        <w:tc>
          <w:tcPr>
            <w:tcW w:w="1158" w:type="pct"/>
          </w:tcPr>
          <w:p w:rsidR="002B38C8" w:rsidRPr="00214730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B38C8">
              <w:rPr>
                <w:rFonts w:ascii="Arial" w:hAnsi="Arial" w:cs="Arial"/>
                <w:sz w:val="20"/>
                <w:szCs w:val="20"/>
              </w:rPr>
              <w:t>0,0095</w:t>
            </w:r>
          </w:p>
        </w:tc>
      </w:tr>
      <w:tr w:rsidR="002B38C8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Benzen</w:t>
            </w:r>
          </w:p>
        </w:tc>
        <w:tc>
          <w:tcPr>
            <w:tcW w:w="1160" w:type="pct"/>
          </w:tcPr>
          <w:p w:rsidR="002B38C8" w:rsidRPr="00214730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B38C8">
              <w:rPr>
                <w:rFonts w:ascii="Arial" w:hAnsi="Arial" w:cs="Arial"/>
                <w:sz w:val="20"/>
                <w:szCs w:val="20"/>
              </w:rPr>
              <w:t>0,000135</w:t>
            </w:r>
          </w:p>
        </w:tc>
        <w:tc>
          <w:tcPr>
            <w:tcW w:w="1158" w:type="pct"/>
          </w:tcPr>
          <w:p w:rsidR="002B38C8" w:rsidRPr="00214730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B38C8">
              <w:rPr>
                <w:rFonts w:ascii="Arial" w:hAnsi="Arial" w:cs="Arial"/>
                <w:sz w:val="20"/>
                <w:szCs w:val="20"/>
              </w:rPr>
              <w:t>0,00061</w:t>
            </w:r>
          </w:p>
        </w:tc>
      </w:tr>
    </w:tbl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P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</w:t>
      </w: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emisji z wszystkich emitorów</w:t>
      </w:r>
    </w:p>
    <w:tbl>
      <w:tblPr>
        <w:tblW w:w="498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718"/>
        <w:gridCol w:w="1131"/>
        <w:gridCol w:w="859"/>
        <w:gridCol w:w="1142"/>
        <w:gridCol w:w="1142"/>
        <w:gridCol w:w="1142"/>
        <w:gridCol w:w="1215"/>
        <w:gridCol w:w="1215"/>
        <w:gridCol w:w="1038"/>
        <w:gridCol w:w="1034"/>
      </w:tblGrid>
      <w:tr w:rsidR="00DF20E5" w:rsidTr="00D9150F">
        <w:trPr>
          <w:jc w:val="center"/>
        </w:trPr>
        <w:tc>
          <w:tcPr>
            <w:tcW w:w="3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Symbol</w:t>
            </w:r>
          </w:p>
        </w:tc>
        <w:tc>
          <w:tcPr>
            <w:tcW w:w="53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Nazwa emitora</w:t>
            </w:r>
          </w:p>
        </w:tc>
        <w:tc>
          <w:tcPr>
            <w:tcW w:w="404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Długość drogi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km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CO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NOx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Pył ogółem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Węglowodory alifatyczne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Węglowodory aromatyczne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488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Benzen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486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GWP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MgCO</w:t>
            </w:r>
            <w:r>
              <w:rPr>
                <w:rFonts w:ascii="Arial" w:hAnsi="Arial" w:cs="Arial"/>
                <w:color w:val="000000"/>
                <w:position w:val="-2"/>
                <w:sz w:val="10"/>
                <w:szCs w:val="10"/>
                <w:lang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e</w:t>
            </w:r>
          </w:p>
        </w:tc>
      </w:tr>
      <w:tr w:rsidR="00DF20E5" w:rsidTr="00D9150F">
        <w:tblPrEx>
          <w:tblCellSpacing w:w="-8" w:type="nil"/>
        </w:tblPrEx>
        <w:trPr>
          <w:tblCellSpacing w:w="-8" w:type="nil"/>
          <w:jc w:val="center"/>
        </w:trPr>
        <w:tc>
          <w:tcPr>
            <w:tcW w:w="337" w:type="pct"/>
            <w:vAlign w:val="center"/>
          </w:tcPr>
          <w:p w:rsidR="00DF20E5" w:rsidRPr="00214730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E-</w:t>
            </w:r>
            <w:r w:rsidR="00B12ECA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53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Odcinek nr </w:t>
            </w:r>
            <w:r w:rsidR="00B12ECA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 - Obwodnica Brzezin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(DK72) – </w:t>
            </w:r>
          </w:p>
          <w:p w:rsidR="00DF20E5" w:rsidRDefault="00B12ECA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 w:rsidRPr="00B12ECA"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odc. </w:t>
            </w:r>
            <w:r w:rsidR="00A328FE" w:rsidRPr="00A328FE">
              <w:rPr>
                <w:rFonts w:ascii="Arial" w:hAnsi="Arial" w:cs="Arial"/>
                <w:color w:val="000000"/>
                <w:sz w:val="16"/>
                <w:szCs w:val="16"/>
                <w:lang/>
              </w:rPr>
              <w:t>DP2912E – DP2913E</w:t>
            </w:r>
          </w:p>
        </w:tc>
        <w:tc>
          <w:tcPr>
            <w:tcW w:w="404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0,4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 w:rsidR="00F8410E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  <w:r w:rsidR="002B38C8">
              <w:rPr>
                <w:rFonts w:ascii="Arial" w:hAnsi="Arial" w:cs="Arial"/>
                <w:color w:val="000000"/>
                <w:sz w:val="16"/>
                <w:szCs w:val="16"/>
              </w:rPr>
              <w:t>98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 w:rsidR="00F8410E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  <w:r w:rsidR="002B38C8">
              <w:rPr>
                <w:rFonts w:ascii="Arial" w:hAnsi="Arial" w:cs="Arial"/>
                <w:color w:val="000000"/>
                <w:sz w:val="16"/>
                <w:szCs w:val="16"/>
              </w:rPr>
              <w:t>54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 w:rsidR="00B12ECA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 w:rsidR="002B38C8">
              <w:rPr>
                <w:rFonts w:ascii="Arial" w:hAnsi="Arial" w:cs="Arial"/>
                <w:color w:val="000000"/>
                <w:sz w:val="16"/>
                <w:szCs w:val="16"/>
              </w:rPr>
              <w:t>647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 w:rsidR="002B38C8">
              <w:rPr>
                <w:rFonts w:ascii="Arial" w:hAnsi="Arial" w:cs="Arial"/>
                <w:color w:val="000000"/>
                <w:sz w:val="16"/>
                <w:szCs w:val="16"/>
              </w:rPr>
              <w:t>349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 w:rsidR="002B38C8">
              <w:rPr>
                <w:rFonts w:ascii="Arial" w:hAnsi="Arial" w:cs="Arial"/>
                <w:color w:val="000000"/>
                <w:sz w:val="16"/>
                <w:szCs w:val="16"/>
              </w:rPr>
              <w:t>1163</w:t>
            </w:r>
          </w:p>
        </w:tc>
        <w:tc>
          <w:tcPr>
            <w:tcW w:w="488" w:type="pct"/>
            <w:vAlign w:val="center"/>
          </w:tcPr>
          <w:p w:rsidR="00DF20E5" w:rsidRPr="00B12ECA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0,00</w:t>
            </w:r>
            <w:r w:rsidR="00F8410E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 w:rsidR="002B38C8">
              <w:rPr>
                <w:rFonts w:ascii="Arial" w:hAnsi="Arial" w:cs="Arial"/>
                <w:color w:val="000000"/>
                <w:sz w:val="16"/>
                <w:szCs w:val="16"/>
              </w:rPr>
              <w:t>749</w:t>
            </w:r>
          </w:p>
        </w:tc>
        <w:tc>
          <w:tcPr>
            <w:tcW w:w="486" w:type="pct"/>
            <w:vAlign w:val="center"/>
          </w:tcPr>
          <w:p w:rsidR="00DF20E5" w:rsidRDefault="00F8410E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r w:rsidR="002B38C8">
              <w:rPr>
                <w:rFonts w:ascii="Arial" w:hAnsi="Arial" w:cs="Arial"/>
                <w:color w:val="000000"/>
                <w:sz w:val="16"/>
                <w:szCs w:val="16"/>
              </w:rPr>
              <w:t>93,7</w:t>
            </w:r>
          </w:p>
        </w:tc>
      </w:tr>
      <w:tr w:rsidR="002B38C8" w:rsidTr="00D9150F">
        <w:tblPrEx>
          <w:tblCellSpacing w:w="-8" w:type="nil"/>
        </w:tblPrEx>
        <w:trPr>
          <w:tblCellSpacing w:w="-8" w:type="nil"/>
          <w:jc w:val="center"/>
        </w:trPr>
        <w:tc>
          <w:tcPr>
            <w:tcW w:w="1272" w:type="pct"/>
            <w:gridSpan w:val="3"/>
            <w:vAlign w:val="center"/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</w:p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Suma</w:t>
            </w:r>
          </w:p>
        </w:tc>
        <w:tc>
          <w:tcPr>
            <w:tcW w:w="537" w:type="pct"/>
            <w:vAlign w:val="center"/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498</w:t>
            </w:r>
          </w:p>
        </w:tc>
        <w:tc>
          <w:tcPr>
            <w:tcW w:w="537" w:type="pct"/>
            <w:vAlign w:val="center"/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454</w:t>
            </w:r>
          </w:p>
        </w:tc>
        <w:tc>
          <w:tcPr>
            <w:tcW w:w="537" w:type="pct"/>
            <w:vAlign w:val="center"/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0647</w:t>
            </w:r>
          </w:p>
        </w:tc>
        <w:tc>
          <w:tcPr>
            <w:tcW w:w="571" w:type="pct"/>
            <w:vAlign w:val="center"/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349</w:t>
            </w:r>
          </w:p>
        </w:tc>
        <w:tc>
          <w:tcPr>
            <w:tcW w:w="571" w:type="pct"/>
            <w:vAlign w:val="center"/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1163</w:t>
            </w:r>
          </w:p>
        </w:tc>
        <w:tc>
          <w:tcPr>
            <w:tcW w:w="488" w:type="pct"/>
            <w:vAlign w:val="center"/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0749</w:t>
            </w:r>
          </w:p>
        </w:tc>
        <w:tc>
          <w:tcPr>
            <w:tcW w:w="486" w:type="pct"/>
            <w:vAlign w:val="center"/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293,7</w:t>
            </w:r>
          </w:p>
        </w:tc>
      </w:tr>
    </w:tbl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  <w:color w:val="000000"/>
          <w:sz w:val="16"/>
          <w:szCs w:val="16"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Parametry emitorów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 wielkość emisji</w:t>
      </w:r>
    </w:p>
    <w:tbl>
      <w:tblPr>
        <w:tblW w:w="10632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7"/>
        <w:gridCol w:w="1134"/>
        <w:gridCol w:w="851"/>
        <w:gridCol w:w="709"/>
        <w:gridCol w:w="708"/>
        <w:gridCol w:w="567"/>
        <w:gridCol w:w="496"/>
        <w:gridCol w:w="497"/>
        <w:gridCol w:w="1984"/>
        <w:gridCol w:w="1039"/>
        <w:gridCol w:w="1040"/>
        <w:gridCol w:w="1040"/>
      </w:tblGrid>
      <w:tr w:rsidR="00DF20E5" w:rsidTr="00DF20E5">
        <w:trPr>
          <w:tblHeader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Symbol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Nazwa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emitora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Wysokość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Przekrój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Prędkość gazów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Temp. gazów</w:t>
            </w:r>
          </w:p>
        </w:tc>
        <w:tc>
          <w:tcPr>
            <w:tcW w:w="496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Xe</w:t>
            </w:r>
          </w:p>
        </w:tc>
        <w:tc>
          <w:tcPr>
            <w:tcW w:w="497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Ye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103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maks.</w:t>
            </w:r>
          </w:p>
        </w:tc>
        <w:tc>
          <w:tcPr>
            <w:tcW w:w="104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roczna</w:t>
            </w:r>
          </w:p>
        </w:tc>
        <w:tc>
          <w:tcPr>
            <w:tcW w:w="1040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średnioroczna</w:t>
            </w:r>
          </w:p>
        </w:tc>
      </w:tr>
      <w:tr w:rsidR="00DF20E5" w:rsidTr="00DF20E5">
        <w:trPr>
          <w:tblHeader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m/s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</w:t>
            </w: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Mg/rok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</w:tr>
      <w:tr w:rsidR="002B38C8" w:rsidTr="00DF20E5"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E-3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Odcinek nr 3 - Obwodnica Brzezin</w:t>
            </w:r>
          </w:p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(DK72) –</w:t>
            </w:r>
          </w:p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ECA">
              <w:rPr>
                <w:rFonts w:ascii="Arial" w:hAnsi="Arial" w:cs="Arial"/>
                <w:color w:val="000000"/>
                <w:sz w:val="16"/>
                <w:szCs w:val="16"/>
              </w:rPr>
              <w:t xml:space="preserve">odc. </w:t>
            </w:r>
            <w:r w:rsidRPr="00A328FE">
              <w:rPr>
                <w:rFonts w:ascii="Arial" w:hAnsi="Arial" w:cs="Arial"/>
                <w:color w:val="000000"/>
                <w:sz w:val="16"/>
                <w:szCs w:val="16"/>
                <w:lang/>
              </w:rPr>
              <w:t>DP2912E – DP2913E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  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dł.400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473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0,1228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0,498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0,0568</w:t>
            </w:r>
          </w:p>
        </w:tc>
      </w:tr>
      <w:tr w:rsidR="002B38C8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0,1121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0,454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0,0518</w:t>
            </w:r>
          </w:p>
        </w:tc>
      </w:tr>
      <w:tr w:rsidR="002B38C8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0,01598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0,0647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0,00739</w:t>
            </w:r>
          </w:p>
        </w:tc>
      </w:tr>
      <w:tr w:rsidR="002B38C8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-w tym pył do 2,5 µm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0,00638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0,02582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0,002948</w:t>
            </w:r>
          </w:p>
        </w:tc>
      </w:tr>
      <w:tr w:rsidR="002B38C8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-w tym pył do 10 µm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0,01598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0,0647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0,00739</w:t>
            </w:r>
          </w:p>
        </w:tc>
      </w:tr>
      <w:tr w:rsidR="002B38C8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0,00862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0,0349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0,00398</w:t>
            </w:r>
          </w:p>
        </w:tc>
      </w:tr>
      <w:tr w:rsidR="002B38C8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0,002869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0,01163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0,001328</w:t>
            </w:r>
          </w:p>
        </w:tc>
      </w:tr>
      <w:tr w:rsidR="002B38C8" w:rsidTr="00DF20E5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2B38C8" w:rsidRDefault="002B38C8" w:rsidP="002B38C8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2B38C8" w:rsidRDefault="002B38C8" w:rsidP="002B38C8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2B38C8" w:rsidRDefault="002B38C8" w:rsidP="002B38C8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2B38C8" w:rsidRDefault="002B38C8" w:rsidP="002B38C8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2B38C8" w:rsidRDefault="002B38C8" w:rsidP="002B38C8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2B38C8" w:rsidRDefault="002B38C8" w:rsidP="002B38C8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0,000185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0,000749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0,0000855</w:t>
            </w:r>
          </w:p>
        </w:tc>
      </w:tr>
    </w:tbl>
    <w:p w:rsidR="00DF20E5" w:rsidRDefault="00DF20E5" w:rsidP="00DF20E5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>Legenda: P -powierzchniowy, L -liniowy, Z -zadaszony B -wylot boczny</w:t>
      </w: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</w:rPr>
      </w:pPr>
    </w:p>
    <w:p w:rsidR="00A328FE" w:rsidRPr="00DF20E5" w:rsidRDefault="00A328FE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</w:rPr>
      </w:pPr>
    </w:p>
    <w:p w:rsidR="00DF20E5" w:rsidRP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Wielkość emisji w okresach</w:t>
      </w:r>
    </w:p>
    <w:tbl>
      <w:tblPr>
        <w:tblW w:w="9077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660"/>
        <w:gridCol w:w="2175"/>
        <w:gridCol w:w="660"/>
        <w:gridCol w:w="2180"/>
        <w:gridCol w:w="1134"/>
        <w:gridCol w:w="1134"/>
        <w:gridCol w:w="1134"/>
      </w:tblGrid>
      <w:tr w:rsidR="00DF20E5" w:rsidTr="00DF20E5">
        <w:trPr>
          <w:tblHeader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Symbol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emitora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Numer okresu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Emisja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łączna w okresie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Emisja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średnia</w:t>
            </w:r>
          </w:p>
        </w:tc>
      </w:tr>
      <w:tr w:rsidR="00DF20E5" w:rsidTr="00DF20E5">
        <w:trPr>
          <w:tblHeader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Mg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</w:tr>
      <w:tr w:rsidR="002B38C8" w:rsidTr="00DF20E5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E-3</w:t>
            </w:r>
          </w:p>
        </w:tc>
        <w:tc>
          <w:tcPr>
            <w:tcW w:w="21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Odcinek nr 3 –</w:t>
            </w:r>
          </w:p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Obwodnica Brzezin (DK72) - </w:t>
            </w:r>
            <w:r w:rsidRPr="00B12ECA">
              <w:rPr>
                <w:rFonts w:ascii="Arial" w:hAnsi="Arial" w:cs="Arial"/>
                <w:color w:val="000000"/>
                <w:sz w:val="16"/>
                <w:szCs w:val="16"/>
              </w:rPr>
              <w:t xml:space="preserve">odc. </w:t>
            </w:r>
            <w:r w:rsidRPr="00A328FE"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DP2912E – </w:t>
            </w:r>
          </w:p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328FE">
              <w:rPr>
                <w:rFonts w:ascii="Arial" w:hAnsi="Arial" w:cs="Arial"/>
                <w:color w:val="000000"/>
                <w:sz w:val="16"/>
                <w:szCs w:val="16"/>
                <w:lang/>
              </w:rPr>
              <w:t>DP2913E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0,1228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0,0897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0,1229 </w:t>
            </w:r>
          </w:p>
        </w:tc>
      </w:tr>
      <w:tr w:rsidR="002B38C8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0,1121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0,0818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0,112 </w:t>
            </w:r>
          </w:p>
        </w:tc>
      </w:tr>
      <w:tr w:rsidR="002B38C8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0,01598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0,01165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0,01596 </w:t>
            </w:r>
          </w:p>
        </w:tc>
      </w:tr>
      <w:tr w:rsidR="002B38C8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2,5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0,00638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0,00465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0,00637 </w:t>
            </w:r>
          </w:p>
        </w:tc>
      </w:tr>
      <w:tr w:rsidR="002B38C8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10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0,01598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0,01165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0,01596 </w:t>
            </w:r>
          </w:p>
        </w:tc>
      </w:tr>
      <w:tr w:rsidR="002B38C8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0,00862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0,00629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0,00861 </w:t>
            </w:r>
          </w:p>
        </w:tc>
      </w:tr>
      <w:tr w:rsidR="002B38C8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0,002869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0,002095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0,002869 </w:t>
            </w:r>
          </w:p>
        </w:tc>
      </w:tr>
      <w:tr w:rsidR="002B38C8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0,000185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0,0001349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0,0001848 </w:t>
            </w:r>
          </w:p>
        </w:tc>
      </w:tr>
      <w:tr w:rsidR="002B38C8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0,0508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0,408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0,0508 </w:t>
            </w:r>
          </w:p>
        </w:tc>
      </w:tr>
      <w:tr w:rsidR="002B38C8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0,0464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0,372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0,0464 </w:t>
            </w:r>
          </w:p>
        </w:tc>
      </w:tr>
      <w:tr w:rsidR="002B38C8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0,00661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0,053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0,00661 </w:t>
            </w:r>
          </w:p>
        </w:tc>
      </w:tr>
      <w:tr w:rsidR="002B38C8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2,5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0,002638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0,02117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0,002636 </w:t>
            </w:r>
          </w:p>
        </w:tc>
      </w:tr>
      <w:tr w:rsidR="002B38C8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10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0,00661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0,053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0,00661 </w:t>
            </w:r>
          </w:p>
        </w:tc>
      </w:tr>
      <w:tr w:rsidR="002B38C8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0,00357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0,02861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0,00356 </w:t>
            </w:r>
          </w:p>
        </w:tc>
      </w:tr>
      <w:tr w:rsidR="002B38C8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0,001188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0,00954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0,001187 </w:t>
            </w:r>
          </w:p>
        </w:tc>
      </w:tr>
      <w:tr w:rsidR="002B38C8" w:rsidTr="00DF20E5"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0,0000765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0,000614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8C8" w:rsidRDefault="002B38C8" w:rsidP="002B38C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0,0000765 </w:t>
            </w:r>
          </w:p>
        </w:tc>
      </w:tr>
    </w:tbl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Współrzędne emitorów liniowych</w:t>
      </w:r>
    </w:p>
    <w:p w:rsidR="008F79CF" w:rsidRPr="00214730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Emitor liniowy: E-</w:t>
      </w:r>
      <w:r w:rsidR="00B12ECA">
        <w:rPr>
          <w:rFonts w:ascii="Arial" w:hAnsi="Arial" w:cs="Arial"/>
          <w:color w:val="000000"/>
          <w:sz w:val="18"/>
          <w:szCs w:val="18"/>
        </w:rPr>
        <w:t>3</w:t>
      </w:r>
      <w:r>
        <w:rPr>
          <w:rFonts w:ascii="Arial" w:hAnsi="Arial" w:cs="Arial"/>
          <w:color w:val="000000"/>
          <w:sz w:val="18"/>
          <w:szCs w:val="18"/>
        </w:rPr>
        <w:t xml:space="preserve"> Odcinek nr </w:t>
      </w:r>
      <w:r w:rsidR="00B12ECA">
        <w:rPr>
          <w:rFonts w:ascii="Arial" w:hAnsi="Arial" w:cs="Arial"/>
          <w:color w:val="000000"/>
          <w:sz w:val="18"/>
          <w:szCs w:val="18"/>
        </w:rPr>
        <w:t>3</w:t>
      </w:r>
      <w:r>
        <w:rPr>
          <w:rFonts w:ascii="Arial" w:hAnsi="Arial" w:cs="Arial"/>
          <w:color w:val="000000"/>
          <w:sz w:val="18"/>
          <w:szCs w:val="18"/>
        </w:rPr>
        <w:t xml:space="preserve"> - Obwodnica Brzezin (DK72) - </w:t>
      </w:r>
      <w:r w:rsidR="00B12ECA" w:rsidRPr="00A328FE">
        <w:rPr>
          <w:rFonts w:ascii="Arial" w:hAnsi="Arial" w:cs="Arial"/>
          <w:color w:val="000000"/>
          <w:sz w:val="18"/>
          <w:szCs w:val="18"/>
        </w:rPr>
        <w:t xml:space="preserve">odc. </w:t>
      </w:r>
      <w:r w:rsidR="00A328FE" w:rsidRPr="00A328FE">
        <w:rPr>
          <w:rFonts w:ascii="Arial" w:hAnsi="Arial" w:cs="Arial"/>
          <w:color w:val="000000"/>
          <w:sz w:val="18"/>
          <w:szCs w:val="18"/>
          <w:lang/>
        </w:rPr>
        <w:t>DP2912E – DP2913E</w:t>
      </w:r>
      <w:r>
        <w:rPr>
          <w:rFonts w:ascii="Arial" w:hAnsi="Arial" w:cs="Arial"/>
          <w:color w:val="000000"/>
          <w:sz w:val="18"/>
          <w:szCs w:val="18"/>
        </w:rPr>
        <w:t xml:space="preserve">    metodyka modelowania: CALINE3</w:t>
      </w:r>
    </w:p>
    <w:tbl>
      <w:tblPr>
        <w:tblW w:w="966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705"/>
        <w:gridCol w:w="675"/>
        <w:gridCol w:w="1035"/>
        <w:gridCol w:w="1035"/>
        <w:gridCol w:w="1035"/>
        <w:gridCol w:w="1035"/>
        <w:gridCol w:w="1035"/>
        <w:gridCol w:w="1035"/>
        <w:gridCol w:w="1035"/>
        <w:gridCol w:w="1035"/>
      </w:tblGrid>
      <w:tr w:rsidR="008F79CF" w:rsidTr="008F79CF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Nr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Typ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X2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Y2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Długość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Wysokość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Szerokość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Natęż.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odcin-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mieszania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ruchu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poj./h</w:t>
            </w:r>
          </w:p>
        </w:tc>
      </w:tr>
      <w:tr w:rsidR="008F79CF" w:rsidTr="008F79CF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AJ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737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305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</w:tbl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Długość emitora = 400 m.  wysokość mieszania  = 1000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Dane meteorologiczne</w:t>
      </w:r>
    </w:p>
    <w:p w:rsidR="008F79CF" w:rsidRPr="00214730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Róża wiatrów  ze stacji meteorologicznej: LódźLublinek, wysokość anemometru  14   m.      </w:t>
      </w:r>
    </w:p>
    <w:tbl>
      <w:tblPr>
        <w:tblW w:w="6861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68"/>
        <w:gridCol w:w="1531"/>
        <w:gridCol w:w="1531"/>
        <w:gridCol w:w="1531"/>
      </w:tblGrid>
      <w:tr w:rsidR="008F79CF" w:rsidTr="008F79CF">
        <w:tc>
          <w:tcPr>
            <w:tcW w:w="2268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roczny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grzewczy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letni</w:t>
            </w:r>
          </w:p>
        </w:tc>
      </w:tr>
      <w:tr w:rsidR="008F79CF" w:rsidTr="008F79CF">
        <w:tc>
          <w:tcPr>
            <w:tcW w:w="2268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Temperatura [K]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280,8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274,7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286,9</w:t>
            </w:r>
          </w:p>
        </w:tc>
      </w:tr>
    </w:tbl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Aerodynamiczna szorstkość terenu: 0,4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Sieć obliczeniowa: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X od 200 do 200 m, skok 1 m, Y od 0 do 100 m,  skok 1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Okresy obliczeniowe</w:t>
      </w:r>
    </w:p>
    <w:tbl>
      <w:tblPr>
        <w:tblW w:w="615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750"/>
        <w:gridCol w:w="1800"/>
        <w:gridCol w:w="1800"/>
        <w:gridCol w:w="1800"/>
      </w:tblGrid>
      <w:tr w:rsidR="008F79CF" w:rsidTr="008F79CF">
        <w:trPr>
          <w:tblHeader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Nr okresu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Róża wiatrów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Ułamek udziału okresu w roku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Czas trwania,   godzin</w:t>
            </w:r>
          </w:p>
        </w:tc>
      </w:tr>
      <w:tr w:rsidR="008F79CF" w:rsidTr="008F79CF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5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roczna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22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0,083333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730</w:t>
            </w:r>
          </w:p>
        </w:tc>
      </w:tr>
      <w:tr w:rsidR="008F79CF" w:rsidTr="008F79CF"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5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roczna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22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0,916667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8030</w:t>
            </w:r>
          </w:p>
        </w:tc>
      </w:tr>
    </w:tbl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 sieci receptorów</w:t>
      </w:r>
    </w:p>
    <w:tbl>
      <w:tblPr>
        <w:tblW w:w="5000" w:type="pct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131"/>
        <w:gridCol w:w="766"/>
        <w:gridCol w:w="768"/>
        <w:gridCol w:w="768"/>
        <w:gridCol w:w="922"/>
        <w:gridCol w:w="922"/>
        <w:gridCol w:w="831"/>
        <w:gridCol w:w="831"/>
        <w:gridCol w:w="831"/>
        <w:gridCol w:w="922"/>
        <w:gridCol w:w="924"/>
      </w:tblGrid>
      <w:tr w:rsidR="008F79CF" w:rsidTr="00CE6034"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414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Maksym. częstość przekroczeń D1, %</w:t>
            </w:r>
          </w:p>
        </w:tc>
        <w:tc>
          <w:tcPr>
            <w:tcW w:w="4339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Maksymalne stężenie średnioroczne,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</w:tr>
      <w:tr w:rsidR="008F79CF" w:rsidTr="00CE6034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X, m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Y, m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Z, m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Obliczona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Dopuszcz.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X, m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Y, m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Z, m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Da - R</w:t>
            </w:r>
          </w:p>
        </w:tc>
      </w:tr>
      <w:tr w:rsidR="00CE6034" w:rsidTr="00CE6034"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6034" w:rsidRDefault="00CE6034" w:rsidP="002B38C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E6034" w:rsidRDefault="00CE6034" w:rsidP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E6034" w:rsidRDefault="00CE6034" w:rsidP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E6034" w:rsidRDefault="00CE6034" w:rsidP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E6034" w:rsidRDefault="00CE6034" w:rsidP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E6034" w:rsidRDefault="00CE6034" w:rsidP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E6034" w:rsidRDefault="00CE6034" w:rsidP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E6034" w:rsidRDefault="00CE6034" w:rsidP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E6034" w:rsidRDefault="00CE6034" w:rsidP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E6034" w:rsidRDefault="00CE6034" w:rsidP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5,800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034" w:rsidRDefault="00CE6034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CE6034" w:rsidTr="00CE6034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E6034" w:rsidRDefault="00CE6034" w:rsidP="002B38C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E6034" w:rsidRDefault="00CE6034" w:rsidP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E6034" w:rsidRDefault="00CE6034" w:rsidP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E6034" w:rsidRDefault="00CE6034" w:rsidP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E6034" w:rsidRDefault="00CE6034" w:rsidP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E6034" w:rsidRDefault="00CE6034" w:rsidP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E6034" w:rsidRDefault="00CE6034" w:rsidP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E6034" w:rsidRDefault="00CE6034" w:rsidP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E6034" w:rsidRDefault="00CE6034" w:rsidP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E6034" w:rsidRDefault="00CE6034" w:rsidP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5,287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034" w:rsidRDefault="00CE6034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28</w:t>
            </w:r>
          </w:p>
        </w:tc>
      </w:tr>
      <w:tr w:rsidR="00CE6034" w:rsidTr="00CE6034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E6034" w:rsidRDefault="00CE6034" w:rsidP="002B38C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PM-10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E6034" w:rsidRDefault="00CE6034" w:rsidP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E6034" w:rsidRDefault="00CE6034" w:rsidP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E6034" w:rsidRDefault="00CE6034" w:rsidP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E6034" w:rsidRDefault="00CE6034" w:rsidP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E6034" w:rsidRDefault="00CE6034" w:rsidP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E6034" w:rsidRDefault="00CE6034" w:rsidP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E6034" w:rsidRDefault="00CE6034" w:rsidP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E6034" w:rsidRDefault="00CE6034" w:rsidP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E6034" w:rsidRDefault="00CE6034" w:rsidP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0,754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034" w:rsidRDefault="00CE6034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12</w:t>
            </w:r>
          </w:p>
        </w:tc>
      </w:tr>
      <w:tr w:rsidR="00CE6034" w:rsidTr="00CE6034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E6034" w:rsidRDefault="00CE6034" w:rsidP="002B38C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zawieszony PM 2,5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E6034" w:rsidRDefault="00CE6034" w:rsidP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E6034" w:rsidRDefault="00CE6034" w:rsidP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E6034" w:rsidRDefault="00CE6034" w:rsidP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E6034" w:rsidRDefault="00CE6034" w:rsidP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E6034" w:rsidRDefault="00CE6034" w:rsidP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E6034" w:rsidRDefault="00CE6034" w:rsidP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E6034" w:rsidRDefault="00CE6034" w:rsidP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E6034" w:rsidRDefault="00CE6034" w:rsidP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E6034" w:rsidRDefault="00CE6034" w:rsidP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0,301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034" w:rsidRDefault="00CE6034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8</w:t>
            </w:r>
          </w:p>
        </w:tc>
      </w:tr>
      <w:tr w:rsidR="00CE6034" w:rsidTr="00CE6034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E6034" w:rsidRDefault="00CE6034" w:rsidP="002B38C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E6034" w:rsidRDefault="00CE6034" w:rsidP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E6034" w:rsidRDefault="00CE6034" w:rsidP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E6034" w:rsidRDefault="00CE6034" w:rsidP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E6034" w:rsidRDefault="00CE6034" w:rsidP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E6034" w:rsidRDefault="00CE6034" w:rsidP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E6034" w:rsidRDefault="00CE6034" w:rsidP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E6034" w:rsidRDefault="00CE6034" w:rsidP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E6034" w:rsidRDefault="00CE6034" w:rsidP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E6034" w:rsidRDefault="00CE6034" w:rsidP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0,406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034" w:rsidRDefault="00CE6034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900</w:t>
            </w:r>
          </w:p>
        </w:tc>
      </w:tr>
      <w:tr w:rsidR="00CE6034" w:rsidTr="00CE6034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E6034" w:rsidRDefault="00CE6034" w:rsidP="002B38C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E6034" w:rsidRDefault="00CE6034" w:rsidP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E6034" w:rsidRDefault="00CE6034" w:rsidP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E6034" w:rsidRDefault="00CE6034" w:rsidP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E6034" w:rsidRDefault="00CE6034" w:rsidP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E6034" w:rsidRDefault="00CE6034" w:rsidP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E6034" w:rsidRDefault="00CE6034" w:rsidP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E6034" w:rsidRDefault="00CE6034" w:rsidP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E6034" w:rsidRDefault="00CE6034" w:rsidP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E6034" w:rsidRDefault="00CE6034" w:rsidP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0,135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034" w:rsidRDefault="00CE6034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38,7</w:t>
            </w:r>
          </w:p>
        </w:tc>
      </w:tr>
      <w:tr w:rsidR="00CE6034" w:rsidTr="00CE6034">
        <w:tc>
          <w:tcPr>
            <w:tcW w:w="21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CE6034" w:rsidRDefault="00CE6034" w:rsidP="002B38C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E6034" w:rsidRDefault="00CE6034" w:rsidP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E6034" w:rsidRDefault="00CE6034" w:rsidP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E6034" w:rsidRDefault="00CE6034" w:rsidP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E6034" w:rsidRDefault="00CE6034" w:rsidP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E6034" w:rsidRDefault="00CE6034" w:rsidP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E6034" w:rsidRDefault="00CE6034" w:rsidP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E6034" w:rsidRDefault="00CE6034" w:rsidP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E6034" w:rsidRDefault="00CE6034" w:rsidP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E6034" w:rsidRDefault="00CE6034" w:rsidP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0,0087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6034" w:rsidRDefault="00CE6034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4</w:t>
            </w:r>
          </w:p>
        </w:tc>
      </w:tr>
    </w:tbl>
    <w:p w:rsidR="00A328FE" w:rsidRDefault="00A328FE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Zestawienie maksymalnych wartości stężeń w sieci receptorów</w:t>
      </w:r>
    </w:p>
    <w:tbl>
      <w:tblPr>
        <w:tblW w:w="960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400"/>
        <w:gridCol w:w="1200"/>
        <w:gridCol w:w="1200"/>
        <w:gridCol w:w="1200"/>
        <w:gridCol w:w="1200"/>
        <w:gridCol w:w="1200"/>
        <w:gridCol w:w="1200"/>
      </w:tblGrid>
      <w:tr w:rsidR="008F79CF" w:rsidTr="008F79CF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Najwyższe stężenie maksymalne,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Maksymalna częstość przekroczeń D1, %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Maksymalne stężenie średnioroczne,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</w:tr>
      <w:tr w:rsidR="008F79CF" w:rsidTr="008F79CF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Dopuszczalne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Obliczona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Dopuszczalna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Da - R</w:t>
            </w:r>
          </w:p>
        </w:tc>
      </w:tr>
      <w:tr w:rsidR="00CE6034" w:rsidTr="002B38C8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6034" w:rsidRDefault="00CE6034" w:rsidP="002B38C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E6034" w:rsidRDefault="00CE6034" w:rsidP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84,8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E6034" w:rsidRDefault="00CE6034" w:rsidP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30000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E6034" w:rsidRDefault="00CE6034" w:rsidP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E6034" w:rsidRDefault="00CE6034" w:rsidP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E6034" w:rsidRDefault="00CE6034" w:rsidP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5,800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034" w:rsidRDefault="00CE6034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CE6034" w:rsidTr="002B38C8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E6034" w:rsidRDefault="00CE6034" w:rsidP="002B38C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E6034" w:rsidRDefault="00CE6034" w:rsidP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77,46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E6034" w:rsidRDefault="00CE6034" w:rsidP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E6034" w:rsidRDefault="00CE6034" w:rsidP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E6034" w:rsidRDefault="00CE6034" w:rsidP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E6034" w:rsidRDefault="00CE6034" w:rsidP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5,287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034" w:rsidRDefault="00CE6034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28</w:t>
            </w:r>
          </w:p>
        </w:tc>
      </w:tr>
      <w:tr w:rsidR="00CE6034" w:rsidTr="002B38C8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E6034" w:rsidRDefault="00CE6034" w:rsidP="002B38C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PM-10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E6034" w:rsidRDefault="00CE6034" w:rsidP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11,04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E6034" w:rsidRDefault="00CE6034" w:rsidP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280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E6034" w:rsidRDefault="00CE6034" w:rsidP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E6034" w:rsidRDefault="00CE6034" w:rsidP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E6034" w:rsidRDefault="00CE6034" w:rsidP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0,754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034" w:rsidRDefault="00CE6034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12</w:t>
            </w:r>
          </w:p>
        </w:tc>
      </w:tr>
      <w:tr w:rsidR="00CE6034" w:rsidTr="002B38C8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E6034" w:rsidRDefault="00CE6034" w:rsidP="002B38C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zawieszony PM 2,5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E6034" w:rsidRDefault="00CE6034" w:rsidP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4,41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E6034" w:rsidRDefault="00CE6034" w:rsidP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brak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E6034" w:rsidRDefault="00CE6034" w:rsidP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E6034" w:rsidRDefault="00CE6034" w:rsidP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E6034" w:rsidRDefault="00CE6034" w:rsidP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0,301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034" w:rsidRDefault="00CE6034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8</w:t>
            </w:r>
          </w:p>
        </w:tc>
      </w:tr>
      <w:tr w:rsidR="00CE6034" w:rsidTr="002B38C8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E6034" w:rsidRDefault="00CE6034" w:rsidP="002B38C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E6034" w:rsidRDefault="00CE6034" w:rsidP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6,0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E6034" w:rsidRDefault="00CE6034" w:rsidP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E6034" w:rsidRDefault="00CE6034" w:rsidP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E6034" w:rsidRDefault="00CE6034" w:rsidP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E6034" w:rsidRDefault="00CE6034" w:rsidP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0,406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034" w:rsidRDefault="00CE6034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900</w:t>
            </w:r>
          </w:p>
        </w:tc>
      </w:tr>
      <w:tr w:rsidR="00CE6034" w:rsidTr="002B38C8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E6034" w:rsidRDefault="00CE6034" w:rsidP="002B38C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E6034" w:rsidRDefault="00CE6034" w:rsidP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E6034" w:rsidRDefault="00CE6034" w:rsidP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E6034" w:rsidRDefault="00CE6034" w:rsidP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E6034" w:rsidRDefault="00CE6034" w:rsidP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E6034" w:rsidRDefault="00CE6034" w:rsidP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0,135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034" w:rsidRDefault="00CE6034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38,7</w:t>
            </w:r>
          </w:p>
        </w:tc>
      </w:tr>
      <w:tr w:rsidR="00CE6034" w:rsidTr="002B38C8"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CE6034" w:rsidRDefault="00CE6034" w:rsidP="002B38C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E6034" w:rsidRDefault="00CE6034" w:rsidP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0,13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E6034" w:rsidRDefault="00CE6034" w:rsidP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E6034" w:rsidRDefault="00CE6034" w:rsidP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E6034" w:rsidRDefault="00CE6034" w:rsidP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E6034" w:rsidRDefault="00CE6034" w:rsidP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0,0087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6034" w:rsidRDefault="00CE6034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4</w:t>
            </w:r>
          </w:p>
        </w:tc>
      </w:tr>
    </w:tbl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2B38C8" w:rsidRDefault="002B38C8" w:rsidP="002B38C8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tlenku węgla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2B38C8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2B38C8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2B38C8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84,8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2B38C8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5,800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2B38C8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2B38C8" w:rsidRDefault="002B38C8" w:rsidP="002B38C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2B38C8" w:rsidRDefault="002B38C8" w:rsidP="002B38C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tlenku węgla występuje w punkcie o współrzędnych X = 200 Y = 50 m  i wynosi 84,8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2B38C8" w:rsidRDefault="002B38C8" w:rsidP="002B38C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2B38C8" w:rsidRDefault="002B38C8" w:rsidP="002B38C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2B38C8" w:rsidRDefault="002B38C8" w:rsidP="002B38C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2B38C8" w:rsidRDefault="002B38C8" w:rsidP="002B38C8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tlenków azotu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2B38C8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2B38C8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2B38C8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77,46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2B38C8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5,287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2B38C8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200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2B38C8" w:rsidRDefault="002B38C8" w:rsidP="002B38C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2B38C8" w:rsidRDefault="002B38C8" w:rsidP="002B38C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tlenków azotu występuje w punkcie o współrzędnych X = 200 Y = 50 m  i wynosi 77,46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2B38C8" w:rsidRDefault="002B38C8" w:rsidP="002B38C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2B38C8" w:rsidRDefault="002B38C8" w:rsidP="002B38C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5,287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2</w:t>
      </w:r>
      <w:r w:rsidR="00CE6034">
        <w:rPr>
          <w:rFonts w:ascii="Arial" w:hAnsi="Arial" w:cs="Arial"/>
          <w:color w:val="000000"/>
          <w:sz w:val="20"/>
          <w:szCs w:val="20"/>
        </w:rPr>
        <w:t>8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2B38C8" w:rsidRDefault="002B38C8" w:rsidP="002B38C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2B38C8" w:rsidRDefault="002B38C8" w:rsidP="002B38C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2B38C8" w:rsidRDefault="002B38C8" w:rsidP="002B38C8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pyłu PM-10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2B38C8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2B38C8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2B38C8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11,04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2B38C8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0,754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2B38C8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280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2B38C8" w:rsidRDefault="002B38C8" w:rsidP="002B38C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2B38C8" w:rsidRDefault="002B38C8" w:rsidP="002B38C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pyłu PM-10 występuje w punkcie o współrzędnych X = 200 Y = 50 m  i wynosi 11,04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2B38C8" w:rsidRDefault="002B38C8" w:rsidP="002B38C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2B38C8" w:rsidRDefault="002B38C8" w:rsidP="002B38C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0,754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1</w:t>
      </w:r>
      <w:r w:rsidR="00CE6034">
        <w:rPr>
          <w:rFonts w:ascii="Arial" w:hAnsi="Arial" w:cs="Arial"/>
          <w:color w:val="000000"/>
          <w:sz w:val="20"/>
          <w:szCs w:val="20"/>
        </w:rPr>
        <w:t>2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2B38C8" w:rsidRDefault="002B38C8" w:rsidP="002B38C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2B38C8" w:rsidRDefault="002B38C8" w:rsidP="002B38C8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Zestawienie maksymalnych wartości stężeń pyłu zawieszonego PM 2,5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2B38C8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2B38C8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2B38C8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4,41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2B38C8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0,301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2B38C8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- nie dotyczy , brak D1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2B38C8" w:rsidRDefault="002B38C8" w:rsidP="002B38C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2B38C8" w:rsidRDefault="002B38C8" w:rsidP="002B38C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pyłu zawieszonego PM 2,5 występuje w punkcie o współrzędnych X = 200 Y = 50 m  i wynosi 4,41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2B38C8" w:rsidRDefault="002B38C8" w:rsidP="002B38C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0,301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 xml:space="preserve">-R)= </w:t>
      </w:r>
      <w:r w:rsidR="00CE6034">
        <w:rPr>
          <w:rFonts w:ascii="Arial" w:hAnsi="Arial" w:cs="Arial"/>
          <w:color w:val="000000"/>
          <w:sz w:val="20"/>
          <w:szCs w:val="20"/>
        </w:rPr>
        <w:t>8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2B38C8" w:rsidRDefault="002B38C8" w:rsidP="002B38C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2B38C8" w:rsidRDefault="002B38C8" w:rsidP="002B38C8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węglowodorów alifatycznych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2B38C8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2B38C8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2B38C8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2B38C8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0,406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2B38C8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2B38C8" w:rsidRDefault="002B38C8" w:rsidP="002B38C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2B38C8" w:rsidRDefault="002B38C8" w:rsidP="002B38C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węglowodorów alifatycznych występuje w punkcie o współrzędnych X = 200 Y = 50 m  i wynosi 6,0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2B38C8" w:rsidRDefault="002B38C8" w:rsidP="002B38C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2B38C8" w:rsidRDefault="002B38C8" w:rsidP="002B38C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0,406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900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2B38C8" w:rsidRDefault="002B38C8" w:rsidP="002B38C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2B38C8" w:rsidRDefault="002B38C8" w:rsidP="002B38C8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węglowodorów aromatyczne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2B38C8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2B38C8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2B38C8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2B38C8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0,135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2B38C8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1000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2B38C8" w:rsidRDefault="002B38C8" w:rsidP="002B38C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2B38C8" w:rsidRDefault="002B38C8" w:rsidP="002B38C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węglowodorów aromatyczne występuje w punkcie o współrzędnych X = 200 Y = 50 m  i wynosi 2,0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2B38C8" w:rsidRDefault="002B38C8" w:rsidP="002B38C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2B38C8" w:rsidRDefault="002B38C8" w:rsidP="002B38C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0,135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38,7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2B38C8" w:rsidRDefault="002B38C8" w:rsidP="002B38C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2B38C8" w:rsidRDefault="002B38C8" w:rsidP="002B38C8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benzenu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2B38C8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2B38C8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2B38C8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0,13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2B38C8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0,0087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2B38C8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2B38C8" w:rsidRDefault="002B38C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2B38C8" w:rsidRDefault="002B38C8" w:rsidP="002B38C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2B38C8" w:rsidRDefault="002B38C8" w:rsidP="002B38C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benzenu występuje w punkcie o współrzędnych X = 200 Y = 50 m  i wynosi 0,13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2B38C8" w:rsidRDefault="002B38C8" w:rsidP="002B38C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DF20E5" w:rsidRPr="00DF20E5" w:rsidRDefault="002B38C8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  <w:lang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0,0087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4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sectPr w:rsidR="00DF20E5" w:rsidRPr="00DF20E5" w:rsidSect="00B429F8">
      <w:headerReference w:type="even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60" w:right="560" w:bottom="560" w:left="7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7284" w:rsidRDefault="00A17284" w:rsidP="00DF20E5">
      <w:pPr>
        <w:spacing w:after="0" w:line="240" w:lineRule="auto"/>
      </w:pPr>
      <w:r>
        <w:separator/>
      </w:r>
    </w:p>
  </w:endnote>
  <w:endnote w:type="continuationSeparator" w:id="0">
    <w:p w:rsidR="00A17284" w:rsidRDefault="00A17284" w:rsidP="00DF20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Console">
    <w:panose1 w:val="020B0609040504020204"/>
    <w:charset w:val="EE"/>
    <w:family w:val="modern"/>
    <w:pitch w:val="fixed"/>
    <w:sig w:usb0="8000028F" w:usb1="00001800" w:usb2="00000000" w:usb3="00000000" w:csb0="0000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7284" w:rsidRDefault="00A17284" w:rsidP="00DF20E5">
      <w:pPr>
        <w:spacing w:after="0" w:line="240" w:lineRule="auto"/>
      </w:pPr>
      <w:r>
        <w:separator/>
      </w:r>
    </w:p>
  </w:footnote>
  <w:footnote w:type="continuationSeparator" w:id="0">
    <w:p w:rsidR="00A17284" w:rsidRDefault="00A17284" w:rsidP="00DF20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20E5"/>
    <w:rsid w:val="00142D8A"/>
    <w:rsid w:val="00214730"/>
    <w:rsid w:val="00285B16"/>
    <w:rsid w:val="002B38C8"/>
    <w:rsid w:val="004365E6"/>
    <w:rsid w:val="00541FD0"/>
    <w:rsid w:val="005D20C8"/>
    <w:rsid w:val="00677368"/>
    <w:rsid w:val="007B1744"/>
    <w:rsid w:val="007D4CED"/>
    <w:rsid w:val="008B485B"/>
    <w:rsid w:val="008F5144"/>
    <w:rsid w:val="008F79CF"/>
    <w:rsid w:val="00A165D4"/>
    <w:rsid w:val="00A17284"/>
    <w:rsid w:val="00A328FE"/>
    <w:rsid w:val="00B12ECA"/>
    <w:rsid w:val="00CE6034"/>
    <w:rsid w:val="00D27831"/>
    <w:rsid w:val="00D9150F"/>
    <w:rsid w:val="00DF20E5"/>
    <w:rsid w:val="00E13AB4"/>
    <w:rsid w:val="00E366DF"/>
    <w:rsid w:val="00EF70FE"/>
    <w:rsid w:val="00F26776"/>
    <w:rsid w:val="00F841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B485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DF20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DF20E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4</Pages>
  <Words>1368</Words>
  <Characters>8208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Sierzchuła</dc:creator>
  <cp:keywords/>
  <dc:description/>
  <cp:lastModifiedBy>Krzysztof Zajda</cp:lastModifiedBy>
  <cp:revision>9</cp:revision>
  <dcterms:created xsi:type="dcterms:W3CDTF">2022-12-08T11:45:00Z</dcterms:created>
  <dcterms:modified xsi:type="dcterms:W3CDTF">2025-03-28T09:22:00Z</dcterms:modified>
</cp:coreProperties>
</file>